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AA63E2">
        <w:rPr>
          <w:bCs/>
        </w:rPr>
        <w:t>2</w:t>
      </w:r>
      <w:r w:rsidR="00917C79">
        <w:rPr>
          <w:bCs/>
        </w:rPr>
        <w:t>2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pStyle w:val="2"/>
        <w:spacing w:line="360" w:lineRule="auto"/>
      </w:pPr>
      <w:r w:rsidRPr="006247B5">
        <w:t>ПОРЯДОК</w:t>
      </w:r>
    </w:p>
    <w:p w:rsidR="00DF5779" w:rsidRPr="00490F98" w:rsidRDefault="00DF5779" w:rsidP="00DF5779">
      <w:pPr>
        <w:spacing w:line="360" w:lineRule="auto"/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proofErr w:type="gramStart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</w:t>
      </w:r>
      <w:proofErr w:type="gram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года №61/379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1" w:name="sub_3"/>
    </w:p>
    <w:p w:rsidR="00DF5779" w:rsidRPr="006247B5" w:rsidRDefault="00C338ED" w:rsidP="00DF5779">
      <w:pPr>
        <w:spacing w:line="360" w:lineRule="auto"/>
        <w:ind w:firstLine="851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DF5779" w:rsidRPr="006247B5">
        <w:rPr>
          <w:b/>
        </w:rPr>
        <w:t>Порядок, условия  предоставления</w:t>
      </w:r>
      <w:r w:rsidR="00DF5779" w:rsidRPr="006247B5">
        <w:rPr>
          <w:b/>
          <w:bCs/>
        </w:rPr>
        <w:t xml:space="preserve"> иных межбюджетных трансфертов.</w:t>
      </w:r>
    </w:p>
    <w:bookmarkEnd w:id="1"/>
    <w:p w:rsidR="00116DE9" w:rsidRPr="00116DE9" w:rsidRDefault="00116DE9" w:rsidP="00116DE9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распорядителем средств иных межбюджетных трансфертов является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</w:p>
    <w:p w:rsidR="00C338ED" w:rsidRDefault="00C338ED" w:rsidP="00C338ED">
      <w:pPr>
        <w:autoSpaceDE w:val="0"/>
        <w:autoSpaceDN w:val="0"/>
        <w:adjustRightInd w:val="0"/>
        <w:spacing w:line="360" w:lineRule="auto"/>
        <w:jc w:val="both"/>
      </w:pPr>
      <w:r>
        <w:t xml:space="preserve">            </w:t>
      </w:r>
      <w:r w:rsidR="00DF5779" w:rsidRPr="006247B5">
        <w:t>2.  Иные межбюджетные трансферты предоставляются бюджетам поселений</w:t>
      </w:r>
      <w:r w:rsidR="00BB724F">
        <w:t xml:space="preserve"> </w:t>
      </w:r>
      <w:r w:rsidR="00FF145C">
        <w:t xml:space="preserve">на </w:t>
      </w:r>
      <w:r w:rsidR="00DF5779" w:rsidRPr="006247B5">
        <w:t xml:space="preserve">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 w:rsidR="00DF5779"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>
        <w:t xml:space="preserve"> </w:t>
      </w:r>
    </w:p>
    <w:p w:rsidR="00116DE9" w:rsidRDefault="00116DE9" w:rsidP="00C338ED">
      <w:pPr>
        <w:autoSpaceDE w:val="0"/>
        <w:autoSpaceDN w:val="0"/>
        <w:adjustRightInd w:val="0"/>
        <w:spacing w:line="360" w:lineRule="auto"/>
        <w:jc w:val="both"/>
      </w:pPr>
    </w:p>
    <w:p w:rsidR="00DF5779" w:rsidRDefault="00C338ED" w:rsidP="00727B2D">
      <w:p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D6072C">
        <w:t xml:space="preserve">        3. </w:t>
      </w:r>
      <w:proofErr w:type="gramStart"/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  <w:proofErr w:type="gramEnd"/>
    </w:p>
    <w:p w:rsidR="00116DE9" w:rsidRPr="00D6072C" w:rsidRDefault="00116DE9" w:rsidP="00727B2D">
      <w:pPr>
        <w:autoSpaceDE w:val="0"/>
        <w:autoSpaceDN w:val="0"/>
        <w:adjustRightInd w:val="0"/>
        <w:spacing w:line="360" w:lineRule="auto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5</w:t>
      </w:r>
      <w:r w:rsidR="00DF5779" w:rsidRPr="006247B5">
        <w:t xml:space="preserve">. </w:t>
      </w:r>
      <w:proofErr w:type="gramStart"/>
      <w:r w:rsidR="00DF5779" w:rsidRPr="006247B5">
        <w:t>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</w:t>
      </w:r>
      <w:proofErr w:type="gramEnd"/>
      <w:r w:rsidR="00DF5779" w:rsidRPr="006247B5">
        <w:t xml:space="preserve"> с требованиями положений указанных норм, обуславливающих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6</w:t>
      </w:r>
      <w:r w:rsidR="00DF5779" w:rsidRPr="006247B5">
        <w:t>. Иные межбюджетные трансферты, полученные и не</w:t>
      </w:r>
      <w:r w:rsidR="00BD3E24">
        <w:t xml:space="preserve"> </w:t>
      </w:r>
      <w:r w:rsidR="00DF5779" w:rsidRPr="006247B5">
        <w:t xml:space="preserve">использованные в текущем финансовом году, подлежат использованию в очередном финансовом году </w:t>
      </w:r>
      <w:proofErr w:type="gramStart"/>
      <w:r w:rsidR="00DF5779" w:rsidRPr="006247B5">
        <w:t>на те</w:t>
      </w:r>
      <w:proofErr w:type="gramEnd"/>
      <w:r w:rsidR="00DF5779" w:rsidRPr="006247B5">
        <w:t xml:space="preserve"> же цели.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bookmarkStart w:id="2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</w:t>
      </w:r>
      <w:r w:rsidR="00DF5779" w:rsidRPr="006247B5">
        <w:lastRenderedPageBreak/>
        <w:t>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3514B4">
        <w:t>3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3514B4">
        <w:t>4</w:t>
      </w:r>
      <w:r w:rsidR="009753BF">
        <w:t xml:space="preserve"> и 20</w:t>
      </w:r>
      <w:r w:rsidR="00570D65">
        <w:t>2</w:t>
      </w:r>
      <w:r w:rsidR="003514B4">
        <w:t>5</w:t>
      </w:r>
      <w:r w:rsidR="00CB431E">
        <w:t xml:space="preserve"> годов</w:t>
      </w:r>
      <w:r w:rsidR="00DF5779" w:rsidRPr="006247B5">
        <w:t>.</w:t>
      </w:r>
    </w:p>
    <w:p w:rsidR="00DF5779" w:rsidRDefault="00727B2D" w:rsidP="00DF5779">
      <w:pPr>
        <w:spacing w:line="360" w:lineRule="auto"/>
        <w:ind w:firstLine="851"/>
        <w:jc w:val="both"/>
      </w:pPr>
      <w:r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на единый казначейский счет, открытый в </w:t>
      </w:r>
      <w:r w:rsidR="00C567AD">
        <w:t>О</w:t>
      </w:r>
      <w:r w:rsidR="00EA1E5D" w:rsidRPr="00EA1E5D">
        <w:t>тделе</w:t>
      </w:r>
      <w:r w:rsidR="00EA1E5D">
        <w:t xml:space="preserve">нии Ленинградское </w:t>
      </w:r>
      <w:r w:rsidR="00C567AD">
        <w:t>Б</w:t>
      </w:r>
      <w:r w:rsidR="00EA1E5D">
        <w:t xml:space="preserve">анка России </w:t>
      </w:r>
      <w:r w:rsidR="00EA1E5D" w:rsidRPr="00EA1E5D">
        <w:t>УФК по Ленинградской области г. Санкт-Петербург</w:t>
      </w:r>
      <w:r w:rsidR="00DF5779" w:rsidRPr="006247B5">
        <w:t xml:space="preserve"> 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Default="00727B2D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gramStart"/>
      <w:r w:rsidR="00DF5779" w:rsidRPr="006247B5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="00DF5779" w:rsidRPr="006247B5">
        <w:rPr>
          <w:rFonts w:ascii="Times New Roman" w:hAnsi="Times New Roman"/>
          <w:b/>
          <w:sz w:val="24"/>
          <w:szCs w:val="24"/>
        </w:rPr>
        <w:t xml:space="preserve"> использованием иных межбюджетных трансфертов</w:t>
      </w:r>
    </w:p>
    <w:p w:rsidR="00EE0A5E" w:rsidRPr="00EE0A5E" w:rsidRDefault="00EE0A5E" w:rsidP="00EE0A5E"/>
    <w:bookmarkEnd w:id="2"/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1. </w:t>
      </w:r>
      <w:proofErr w:type="gramStart"/>
      <w:r w:rsidRPr="006247B5">
        <w:t>Контроль за</w:t>
      </w:r>
      <w:proofErr w:type="gramEnd"/>
      <w:r w:rsidRPr="006247B5">
        <w:t xml:space="preserve">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DF5779" w:rsidP="00EE0A5E">
      <w:pPr>
        <w:spacing w:line="360" w:lineRule="auto"/>
        <w:ind w:firstLine="851"/>
        <w:jc w:val="both"/>
        <w:rPr>
          <w:szCs w:val="28"/>
        </w:rPr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FC57A6" w:rsidRPr="006247B5" w:rsidRDefault="00DF5779" w:rsidP="00EE0A5E">
      <w:pPr>
        <w:pStyle w:val="a3"/>
        <w:ind w:firstLine="0"/>
        <w:jc w:val="right"/>
      </w:pPr>
      <w:r w:rsidRPr="006247B5">
        <w:rPr>
          <w:sz w:val="28"/>
          <w:szCs w:val="28"/>
        </w:rPr>
        <w:lastRenderedPageBreak/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FC57A6">
      <w:pPr>
        <w:spacing w:line="360" w:lineRule="auto"/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 xml:space="preserve"> Ленинградской области  иных межбюджетных</w:t>
      </w:r>
    </w:p>
    <w:p w:rsidR="00D6072C" w:rsidRPr="006247B5" w:rsidRDefault="00FC57A6" w:rsidP="00D6072C">
      <w:pPr>
        <w:spacing w:line="360" w:lineRule="auto"/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FC57A6">
      <w:pPr>
        <w:spacing w:line="360" w:lineRule="auto"/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4070B3">
      <w:pPr>
        <w:spacing w:line="360" w:lineRule="auto"/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4070B3" w:rsidRPr="004070B3">
        <w:rPr>
          <w:b/>
        </w:rPr>
        <w:t xml:space="preserve"> </w:t>
      </w:r>
      <w:r w:rsidR="004070B3">
        <w:rPr>
          <w:b/>
        </w:rPr>
        <w:t xml:space="preserve"> которых  </w:t>
      </w:r>
      <w:r w:rsidR="004070B3" w:rsidRPr="004070B3">
        <w:rPr>
          <w:b/>
        </w:rPr>
        <w:t xml:space="preserve">органам местного самоуправления  поселений  предоставляются  иные межбюджетные трансферты </w:t>
      </w:r>
    </w:p>
    <w:p w:rsidR="00FF145C" w:rsidRPr="004070B3" w:rsidRDefault="00FF145C" w:rsidP="004070B3">
      <w:pPr>
        <w:spacing w:line="360" w:lineRule="auto"/>
        <w:ind w:firstLine="851"/>
        <w:jc w:val="center"/>
        <w:rPr>
          <w:b/>
        </w:rPr>
      </w:pPr>
    </w:p>
    <w:p w:rsidR="00140E3A" w:rsidRDefault="00657C9A" w:rsidP="00140E3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bookmarkStart w:id="3" w:name="sub_140112"/>
      <w:r w:rsidRPr="008D3032">
        <w:rPr>
          <w:rFonts w:eastAsiaTheme="minorHAnsi"/>
          <w:lang w:eastAsia="en-US"/>
        </w:rPr>
        <w:t xml:space="preserve">1. </w:t>
      </w:r>
      <w:r w:rsidR="00140E3A" w:rsidRPr="00140E3A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140E3A">
          <w:rPr>
            <w:rFonts w:eastAsiaTheme="minorHAnsi"/>
            <w:lang w:eastAsia="en-US"/>
          </w:rPr>
          <w:t>законодательством</w:t>
        </w:r>
      </w:hyperlink>
      <w:r w:rsidR="00140E3A" w:rsidRPr="00140E3A">
        <w:rPr>
          <w:rFonts w:eastAsiaTheme="minorHAnsi"/>
          <w:lang w:eastAsia="en-US"/>
        </w:rPr>
        <w:t>;</w:t>
      </w:r>
    </w:p>
    <w:p w:rsidR="00140E3A" w:rsidRDefault="00140E3A" w:rsidP="00140E3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Default="00140E3A" w:rsidP="00140E3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40E3A" w:rsidRDefault="00140E3A" w:rsidP="00140E3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Default="00140E3A" w:rsidP="00140E3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4070B3" w:rsidRPr="008D3032" w:rsidRDefault="004070B3" w:rsidP="004070B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4070B3" w:rsidRDefault="00140E3A" w:rsidP="004070B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4070B3" w:rsidRPr="008D3032">
        <w:rPr>
          <w:rFonts w:eastAsiaTheme="minorHAnsi"/>
          <w:lang w:eastAsia="en-US"/>
        </w:rPr>
        <w:t xml:space="preserve">. </w:t>
      </w:r>
      <w:bookmarkEnd w:id="3"/>
      <w:r w:rsidR="004070B3" w:rsidRPr="008D3032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культуры;</w:t>
      </w:r>
    </w:p>
    <w:p w:rsidR="00140E3A" w:rsidRPr="008D3032" w:rsidRDefault="00140E3A" w:rsidP="004070B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044A12" w:rsidRDefault="00140E3A" w:rsidP="009079F5">
      <w:pPr>
        <w:autoSpaceDE w:val="0"/>
        <w:autoSpaceDN w:val="0"/>
        <w:adjustRightInd w:val="0"/>
        <w:spacing w:line="360" w:lineRule="auto"/>
        <w:jc w:val="both"/>
      </w:pPr>
      <w:r>
        <w:rPr>
          <w:rFonts w:eastAsiaTheme="minorHAnsi"/>
          <w:lang w:eastAsia="en-US"/>
        </w:rPr>
        <w:t>5</w:t>
      </w:r>
      <w:r w:rsidR="004070B3" w:rsidRPr="008D3032">
        <w:rPr>
          <w:rFonts w:eastAsiaTheme="minorHAnsi"/>
          <w:lang w:eastAsia="en-US"/>
        </w:rPr>
        <w:t xml:space="preserve">. </w:t>
      </w:r>
      <w:proofErr w:type="gramStart"/>
      <w:r w:rsidR="004070B3" w:rsidRPr="008D3032">
        <w:rPr>
          <w:rFonts w:eastAsiaTheme="minorHAnsi"/>
          <w:lang w:eastAsia="en-US"/>
        </w:rP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</w:t>
      </w:r>
      <w:proofErr w:type="gramEnd"/>
      <w:r w:rsidR="004070B3" w:rsidRPr="008D3032">
        <w:rPr>
          <w:rFonts w:eastAsiaTheme="minorHAnsi"/>
          <w:lang w:eastAsia="en-US"/>
        </w:rPr>
        <w:t xml:space="preserve"> населенных пунктов поселения.</w:t>
      </w:r>
    </w:p>
    <w:sectPr w:rsidR="00044A12" w:rsidSect="00657C9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daviduk</cp:lastModifiedBy>
  <cp:revision>39</cp:revision>
  <cp:lastPrinted>2020-11-10T08:08:00Z</cp:lastPrinted>
  <dcterms:created xsi:type="dcterms:W3CDTF">2013-10-19T10:22:00Z</dcterms:created>
  <dcterms:modified xsi:type="dcterms:W3CDTF">2022-11-02T14:09:00Z</dcterms:modified>
</cp:coreProperties>
</file>